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E2" w:rsidRPr="002656A5" w:rsidRDefault="006844E2" w:rsidP="006844E2">
      <w:pPr>
        <w:spacing w:line="240" w:lineRule="auto"/>
        <w:rPr>
          <w:rFonts w:ascii="Arial" w:eastAsia="Times New Roman" w:hAnsi="Arial" w:cs="Arial"/>
          <w:b/>
          <w:bCs/>
          <w:color w:val="2F2F2F"/>
          <w:lang w:val="es-ES"/>
        </w:rPr>
      </w:pPr>
    </w:p>
    <w:p w:rsidR="006844E2" w:rsidRPr="002656A5" w:rsidRDefault="006844E2" w:rsidP="006844E2">
      <w:pPr>
        <w:spacing w:line="240" w:lineRule="auto"/>
        <w:rPr>
          <w:rFonts w:ascii="Arial" w:eastAsia="Times New Roman" w:hAnsi="Arial" w:cs="Arial"/>
          <w:b/>
          <w:bCs/>
          <w:color w:val="2F2F2F"/>
          <w:lang w:val="es-ES"/>
        </w:rPr>
      </w:pPr>
    </w:p>
    <w:p w:rsidR="006844E2" w:rsidRPr="006844E2" w:rsidRDefault="006844E2" w:rsidP="006844E2">
      <w:pPr>
        <w:spacing w:line="240" w:lineRule="auto"/>
        <w:rPr>
          <w:rFonts w:ascii="Arial" w:eastAsia="Times New Roman" w:hAnsi="Arial" w:cs="Arial"/>
          <w:color w:val="2F2F2F"/>
        </w:rPr>
      </w:pPr>
      <w:r w:rsidRPr="002656A5">
        <w:rPr>
          <w:rFonts w:ascii="Arial" w:eastAsia="Times New Roman" w:hAnsi="Arial" w:cs="Arial"/>
          <w:b/>
          <w:bCs/>
          <w:color w:val="2F2F2F"/>
          <w:lang w:val="es-ES"/>
        </w:rPr>
        <w:t>Cualquiera de los siguientes documentos:</w:t>
      </w:r>
      <w:r w:rsidRPr="006844E2">
        <w:rPr>
          <w:rFonts w:ascii="Arial" w:eastAsia="Times New Roman" w:hAnsi="Arial" w:cs="Arial"/>
          <w:color w:val="2F2F2F"/>
        </w:rPr>
        <w:t xml:space="preserve"> </w:t>
      </w:r>
    </w:p>
    <w:p w:rsidR="006844E2" w:rsidRPr="006844E2" w:rsidRDefault="006844E2" w:rsidP="006844E2">
      <w:pPr>
        <w:spacing w:line="240" w:lineRule="auto"/>
        <w:rPr>
          <w:rFonts w:ascii="Arial" w:eastAsia="Times New Roman" w:hAnsi="Arial" w:cs="Arial"/>
          <w:color w:val="2F2F2F"/>
        </w:rPr>
      </w:pPr>
      <w:r w:rsidRPr="006844E2">
        <w:rPr>
          <w:rFonts w:ascii="Arial" w:eastAsia="Times New Roman" w:hAnsi="Arial" w:cs="Arial"/>
          <w:color w:val="2F2F2F"/>
        </w:rPr>
        <w:t> </w:t>
      </w:r>
    </w:p>
    <w:p w:rsidR="006844E2" w:rsidRPr="006844E2" w:rsidRDefault="006844E2" w:rsidP="006844E2">
      <w:pPr>
        <w:spacing w:line="240" w:lineRule="auto"/>
        <w:rPr>
          <w:rFonts w:ascii="Arial" w:eastAsia="Times New Roman" w:hAnsi="Arial" w:cs="Arial"/>
          <w:color w:val="2F2F2F"/>
        </w:rPr>
      </w:pPr>
      <w:r w:rsidRPr="006844E2">
        <w:rPr>
          <w:rFonts w:ascii="Arial" w:eastAsia="Times New Roman" w:hAnsi="Arial" w:cs="Arial"/>
          <w:color w:val="2F2F2F"/>
        </w:rPr>
        <w:t>1</w:t>
      </w:r>
      <w:r w:rsidRPr="002656A5">
        <w:rPr>
          <w:rFonts w:ascii="Arial" w:eastAsia="Times New Roman" w:hAnsi="Arial" w:cs="Arial"/>
          <w:color w:val="2F2F2F"/>
        </w:rPr>
        <w:t>)</w:t>
      </w:r>
      <w:r w:rsidRPr="006844E2">
        <w:rPr>
          <w:rFonts w:ascii="Arial" w:eastAsia="Times New Roman" w:hAnsi="Arial" w:cs="Arial"/>
          <w:color w:val="2F2F2F"/>
        </w:rPr>
        <w:t xml:space="preserve">    </w:t>
      </w:r>
      <w:r w:rsidRPr="006844E2">
        <w:rPr>
          <w:rFonts w:ascii="Arial" w:eastAsia="Times New Roman" w:hAnsi="Arial" w:cs="Arial"/>
          <w:color w:val="2F2F2F"/>
          <w:lang w:val="es-ES"/>
        </w:rPr>
        <w:t xml:space="preserve">Último recibo del impuesto predial a nombre del </w:t>
      </w:r>
      <w:r w:rsidRPr="002656A5">
        <w:rPr>
          <w:rFonts w:ascii="Arial" w:eastAsia="Times New Roman" w:hAnsi="Arial" w:cs="Arial"/>
          <w:color w:val="2F2F2F"/>
          <w:lang w:val="es-ES"/>
        </w:rPr>
        <w:t>socio/accionistas (nombre completo sin abreviaciones)</w:t>
      </w:r>
      <w:r w:rsidRPr="006844E2">
        <w:rPr>
          <w:rFonts w:ascii="Arial" w:eastAsia="Times New Roman" w:hAnsi="Arial" w:cs="Arial"/>
          <w:color w:val="2F2F2F"/>
          <w:lang w:val="es-ES"/>
        </w:rPr>
        <w:t>, el mismo no deberá tener una antigüedad  mayor a 4 meses</w:t>
      </w:r>
      <w:r w:rsidRPr="002656A5">
        <w:rPr>
          <w:rFonts w:ascii="Arial" w:eastAsia="Times New Roman" w:hAnsi="Arial" w:cs="Arial"/>
          <w:color w:val="2F2F2F"/>
          <w:lang w:val="es-ES"/>
        </w:rPr>
        <w:t xml:space="preserve"> en caso de que no se haya pagado la anualidad</w:t>
      </w:r>
      <w:r w:rsidRPr="006844E2">
        <w:rPr>
          <w:rFonts w:ascii="Arial" w:eastAsia="Times New Roman" w:hAnsi="Arial" w:cs="Arial"/>
          <w:color w:val="2F2F2F"/>
          <w:lang w:val="es-ES"/>
        </w:rPr>
        <w:t>, tratándose de recibo anual deberá corresponder al ejercicio en curso, no será necesario       que se exhiba pagado.</w:t>
      </w:r>
    </w:p>
    <w:p w:rsidR="006844E2" w:rsidRPr="006844E2" w:rsidRDefault="006844E2" w:rsidP="006844E2">
      <w:pPr>
        <w:spacing w:line="240" w:lineRule="auto"/>
        <w:rPr>
          <w:rFonts w:ascii="Arial" w:eastAsia="Times New Roman" w:hAnsi="Arial" w:cs="Arial"/>
          <w:color w:val="2F2F2F"/>
        </w:rPr>
      </w:pPr>
      <w:r w:rsidRPr="006844E2">
        <w:rPr>
          <w:rFonts w:ascii="Arial" w:eastAsia="Times New Roman" w:hAnsi="Arial" w:cs="Arial"/>
          <w:color w:val="2F2F2F"/>
          <w:lang w:val="es-ES"/>
        </w:rPr>
        <w:t> </w:t>
      </w:r>
    </w:p>
    <w:p w:rsidR="006844E2" w:rsidRPr="006844E2" w:rsidRDefault="006844E2" w:rsidP="006844E2">
      <w:pPr>
        <w:spacing w:line="240" w:lineRule="auto"/>
        <w:rPr>
          <w:rFonts w:ascii="Arial" w:eastAsia="Times New Roman" w:hAnsi="Arial" w:cs="Arial"/>
          <w:color w:val="2F2F2F"/>
        </w:rPr>
      </w:pPr>
      <w:r w:rsidRPr="002656A5">
        <w:rPr>
          <w:rFonts w:ascii="Arial" w:eastAsia="Times New Roman" w:hAnsi="Arial" w:cs="Arial"/>
          <w:color w:val="2F2F2F"/>
        </w:rPr>
        <w:t>2</w:t>
      </w:r>
      <w:r w:rsidRPr="006844E2">
        <w:rPr>
          <w:rFonts w:ascii="Arial" w:eastAsia="Times New Roman" w:hAnsi="Arial" w:cs="Arial"/>
          <w:color w:val="2F2F2F"/>
        </w:rPr>
        <w:t xml:space="preserve">)    </w:t>
      </w:r>
      <w:r w:rsidRPr="006844E2">
        <w:rPr>
          <w:rFonts w:ascii="Arial" w:eastAsia="Times New Roman" w:hAnsi="Arial" w:cs="Arial"/>
          <w:color w:val="2F2F2F"/>
          <w:lang w:val="es-ES"/>
        </w:rPr>
        <w:t xml:space="preserve">Último recibo de los servicios de luz, gas, televisión de paga, internet, teléfono o de agua a nombre del </w:t>
      </w:r>
      <w:r w:rsidRPr="002656A5">
        <w:rPr>
          <w:rFonts w:ascii="Arial" w:eastAsia="Times New Roman" w:hAnsi="Arial" w:cs="Arial"/>
          <w:color w:val="2F2F2F"/>
          <w:lang w:val="es-ES"/>
        </w:rPr>
        <w:t>socio/accionistas</w:t>
      </w:r>
      <w:r w:rsidRPr="006844E2">
        <w:rPr>
          <w:rFonts w:ascii="Arial" w:eastAsia="Times New Roman" w:hAnsi="Arial" w:cs="Arial"/>
          <w:color w:val="2F2F2F"/>
          <w:lang w:val="es-ES"/>
        </w:rPr>
        <w:t>, el mismo no deberá tener una antigüedad mayor a 4 meses, no será necesario que se exhiban pagados.</w:t>
      </w:r>
      <w:r w:rsidRPr="002656A5">
        <w:rPr>
          <w:rFonts w:ascii="Arial" w:eastAsia="Times New Roman" w:hAnsi="Arial" w:cs="Arial"/>
          <w:color w:val="2F2F2F"/>
          <w:lang w:val="es-ES"/>
        </w:rPr>
        <w:t xml:space="preserve"> Los mismos deberán ser factura o en su caso tener insertos las cadenas digitales, deben de contar con el nombre completo del socio/accionista sin abreviaciones y contener correctos y completos los datos fiscales del mismo.</w:t>
      </w:r>
    </w:p>
    <w:p w:rsidR="006844E2" w:rsidRPr="006844E2" w:rsidRDefault="006844E2" w:rsidP="006844E2">
      <w:pPr>
        <w:spacing w:line="240" w:lineRule="auto"/>
        <w:rPr>
          <w:rFonts w:ascii="Arial" w:eastAsia="Times New Roman" w:hAnsi="Arial" w:cs="Arial"/>
          <w:color w:val="2F2F2F"/>
        </w:rPr>
      </w:pPr>
      <w:r w:rsidRPr="006844E2">
        <w:rPr>
          <w:rFonts w:ascii="Arial" w:eastAsia="Times New Roman" w:hAnsi="Arial" w:cs="Arial"/>
          <w:color w:val="2F2F2F"/>
        </w:rPr>
        <w:t> </w:t>
      </w:r>
    </w:p>
    <w:p w:rsidR="006844E2" w:rsidRDefault="006844E2" w:rsidP="006844E2">
      <w:pPr>
        <w:spacing w:line="240" w:lineRule="auto"/>
        <w:rPr>
          <w:rFonts w:ascii="Arial" w:eastAsia="Times New Roman" w:hAnsi="Arial" w:cs="Arial"/>
          <w:color w:val="2F2F2F"/>
        </w:rPr>
      </w:pPr>
      <w:r w:rsidRPr="002656A5">
        <w:rPr>
          <w:rFonts w:ascii="Arial" w:eastAsia="Times New Roman" w:hAnsi="Arial" w:cs="Arial"/>
          <w:color w:val="2F2F2F"/>
        </w:rPr>
        <w:t>3</w:t>
      </w:r>
      <w:r w:rsidRPr="006844E2">
        <w:rPr>
          <w:rFonts w:ascii="Arial" w:eastAsia="Times New Roman" w:hAnsi="Arial" w:cs="Arial"/>
          <w:color w:val="2F2F2F"/>
        </w:rPr>
        <w:t>)    Contratos de:</w:t>
      </w:r>
    </w:p>
    <w:p w:rsidR="00B30AB3" w:rsidRPr="006844E2" w:rsidRDefault="00B30AB3" w:rsidP="006844E2">
      <w:pPr>
        <w:spacing w:line="240" w:lineRule="auto"/>
        <w:rPr>
          <w:rFonts w:ascii="Arial" w:eastAsia="Times New Roman" w:hAnsi="Arial" w:cs="Arial"/>
          <w:color w:val="2F2F2F"/>
        </w:rPr>
      </w:pPr>
    </w:p>
    <w:p w:rsidR="006844E2" w:rsidRDefault="006844E2" w:rsidP="006844E2">
      <w:pPr>
        <w:spacing w:line="240" w:lineRule="auto"/>
        <w:rPr>
          <w:rFonts w:ascii="Arial" w:eastAsia="Times New Roman" w:hAnsi="Arial" w:cs="Arial"/>
          <w:color w:val="2F2F2F"/>
          <w:lang w:val="es-ES"/>
        </w:rPr>
      </w:pPr>
      <w:r w:rsidRPr="006844E2">
        <w:rPr>
          <w:rFonts w:ascii="Arial" w:eastAsia="Times New Roman" w:hAnsi="Arial" w:cs="Arial"/>
          <w:color w:val="2F2F2F"/>
        </w:rPr>
        <w:t xml:space="preserve">a)   </w:t>
      </w:r>
      <w:r w:rsidRPr="006844E2">
        <w:rPr>
          <w:rFonts w:ascii="Arial" w:eastAsia="Times New Roman" w:hAnsi="Arial" w:cs="Arial"/>
          <w:color w:val="2F2F2F"/>
          <w:lang w:val="es-ES"/>
        </w:rPr>
        <w:t xml:space="preserve">Arrendamiento o subarrendamiento </w:t>
      </w:r>
      <w:r w:rsidRPr="002656A5">
        <w:rPr>
          <w:rFonts w:ascii="Arial" w:eastAsia="Times New Roman" w:hAnsi="Arial" w:cs="Arial"/>
          <w:color w:val="2F2F2F"/>
          <w:lang w:val="es-ES"/>
        </w:rPr>
        <w:t>a nombre de socio/accionista, en ambos</w:t>
      </w:r>
      <w:r w:rsidRPr="006844E2">
        <w:rPr>
          <w:rFonts w:ascii="Arial" w:eastAsia="Times New Roman" w:hAnsi="Arial" w:cs="Arial"/>
          <w:color w:val="2F2F2F"/>
          <w:lang w:val="es-ES"/>
        </w:rPr>
        <w:t xml:space="preserve"> casos, el arrendador o subarrendador deberá estar inscrito y activo en el RFC, y cuando el arrendador o subarrendador sea una persona física tendrá que estar inscrito en el Régimen de arrendamiento.</w:t>
      </w:r>
      <w:r w:rsidRPr="002656A5">
        <w:rPr>
          <w:rFonts w:ascii="Arial" w:eastAsia="Times New Roman" w:hAnsi="Arial" w:cs="Arial"/>
          <w:color w:val="2F2F2F"/>
          <w:lang w:val="es-ES"/>
        </w:rPr>
        <w:t xml:space="preserve"> Además del contrato deberá presentar factura del pago de la renta a nombre del mismo socio o accionistas del contrato y en cuyo concepto se agregue la dirección del inmueble arrendado y el expediente catastral del mismo.</w:t>
      </w:r>
      <w:r w:rsidR="002656A5" w:rsidRPr="002656A5">
        <w:rPr>
          <w:rFonts w:ascii="Arial" w:eastAsia="Times New Roman" w:hAnsi="Arial" w:cs="Arial"/>
          <w:color w:val="2F2F2F"/>
          <w:lang w:val="es-ES"/>
        </w:rPr>
        <w:t xml:space="preserve"> La factura no deberá ser mayor a 4 meses.</w:t>
      </w:r>
      <w:r w:rsidR="00B30AB3">
        <w:rPr>
          <w:rFonts w:ascii="Arial" w:eastAsia="Times New Roman" w:hAnsi="Arial" w:cs="Arial"/>
          <w:color w:val="2F2F2F"/>
          <w:lang w:val="es-ES"/>
        </w:rPr>
        <w:t xml:space="preserve"> Así mismo se tendrá que anexar al contrato copia de la identificación del arrendador o subarrendador.</w:t>
      </w:r>
    </w:p>
    <w:p w:rsidR="00B30AB3" w:rsidRPr="00B30AB3" w:rsidRDefault="00B30AB3" w:rsidP="00B30AB3">
      <w:pPr>
        <w:spacing w:after="80" w:line="240" w:lineRule="auto"/>
        <w:rPr>
          <w:rFonts w:ascii="Gulim" w:eastAsia="Gulim" w:hAnsi="Gulim" w:cs="Gulim"/>
        </w:rPr>
      </w:pPr>
      <w:r w:rsidRPr="00B30AB3">
        <w:rPr>
          <w:rFonts w:ascii="Arial" w:eastAsia="Gulim" w:hAnsi="Arial" w:cs="Arial"/>
        </w:rPr>
        <w:t>En este caso, el contrato de arrendamiento deberá cumplir con las formalidades requeridas por las disposiciones legales tales como nombre y firma de las partes que lo suscriben, el objeto del contrato, las cláusulas y declaraciones a las que se sujetaran, por mencionar algunas.</w:t>
      </w:r>
    </w:p>
    <w:p w:rsidR="006844E2" w:rsidRPr="002656A5" w:rsidRDefault="006844E2" w:rsidP="006844E2">
      <w:pPr>
        <w:spacing w:line="240" w:lineRule="auto"/>
        <w:rPr>
          <w:rFonts w:ascii="Arial" w:eastAsia="Times New Roman" w:hAnsi="Arial" w:cs="Arial"/>
          <w:color w:val="2F2F2F"/>
          <w:lang w:val="es-ES"/>
        </w:rPr>
      </w:pPr>
    </w:p>
    <w:p w:rsidR="00B30AB3" w:rsidRDefault="00B30AB3" w:rsidP="00B30AB3">
      <w:pPr>
        <w:spacing w:after="80" w:line="240" w:lineRule="auto"/>
        <w:jc w:val="left"/>
        <w:rPr>
          <w:rFonts w:ascii="Arial" w:eastAsia="Gulim" w:hAnsi="Arial" w:cs="Arial"/>
        </w:rPr>
      </w:pPr>
      <w:r>
        <w:rPr>
          <w:rFonts w:ascii="Arial" w:eastAsia="Times New Roman" w:hAnsi="Arial" w:cs="Arial"/>
          <w:color w:val="2F2F2F"/>
          <w:lang w:val="es-ES"/>
        </w:rPr>
        <w:t>b</w:t>
      </w:r>
      <w:r w:rsidR="006844E2" w:rsidRPr="006844E2">
        <w:rPr>
          <w:rFonts w:ascii="Arial" w:eastAsia="Times New Roman" w:hAnsi="Arial" w:cs="Arial"/>
          <w:color w:val="2F2F2F"/>
        </w:rPr>
        <w:t>)   </w:t>
      </w:r>
      <w:r w:rsidRPr="00B30AB3">
        <w:rPr>
          <w:rFonts w:ascii="Arial" w:eastAsia="Gulim" w:hAnsi="Arial" w:cs="Arial"/>
        </w:rPr>
        <w:t>Prestación de servicios a nombre del contribuyente, en el que se incluya el uso de una oficina o espacio de trabajo, suscrito con un plazo mínimo de 6 meses, acompañado del recibo de pago que cumpla con los requisitos fiscales.</w:t>
      </w:r>
    </w:p>
    <w:p w:rsidR="002B1BF5" w:rsidRDefault="002B1BF5" w:rsidP="00B30AB3">
      <w:pPr>
        <w:spacing w:after="80" w:line="240" w:lineRule="auto"/>
        <w:jc w:val="left"/>
        <w:rPr>
          <w:rFonts w:ascii="Arial" w:eastAsia="Gulim" w:hAnsi="Arial" w:cs="Arial"/>
        </w:rPr>
      </w:pPr>
    </w:p>
    <w:p w:rsidR="00B30AB3" w:rsidRDefault="00B30AB3" w:rsidP="00B30AB3">
      <w:pPr>
        <w:spacing w:after="80" w:line="240" w:lineRule="auto"/>
        <w:jc w:val="left"/>
        <w:rPr>
          <w:rFonts w:ascii="Arial" w:eastAsia="Gulim" w:hAnsi="Arial" w:cs="Arial"/>
        </w:rPr>
      </w:pPr>
      <w:r w:rsidRPr="00B30AB3">
        <w:rPr>
          <w:rFonts w:ascii="Arial" w:eastAsia="Gulim" w:hAnsi="Arial" w:cs="Arial"/>
        </w:rPr>
        <w:t>c</w:t>
      </w:r>
      <w:r w:rsidRPr="00B30AB3">
        <w:rPr>
          <w:rFonts w:ascii="Arial" w:eastAsia="Gulim" w:hAnsi="Arial" w:cs="Arial"/>
        </w:rPr>
        <w:t>)</w:t>
      </w:r>
      <w:r w:rsidRPr="00B30AB3">
        <w:rPr>
          <w:rFonts w:ascii="Arial" w:eastAsia="Gulim" w:hAnsi="Arial" w:cs="Arial"/>
        </w:rPr>
        <w:t> </w:t>
      </w:r>
      <w:r w:rsidRPr="00B30AB3">
        <w:rPr>
          <w:rFonts w:ascii="Arial" w:eastAsia="Gulim" w:hAnsi="Arial" w:cs="Arial"/>
        </w:rPr>
        <w:t> Apertura de cuenta bancaria suscrito por el contribuyente, el mismo no deberá tener una antigüedad mayor a 3 meses.</w:t>
      </w:r>
    </w:p>
    <w:p w:rsidR="002B1BF5" w:rsidRPr="00B30AB3" w:rsidRDefault="002B1BF5" w:rsidP="00B30AB3">
      <w:pPr>
        <w:spacing w:after="80" w:line="240" w:lineRule="auto"/>
        <w:jc w:val="left"/>
        <w:rPr>
          <w:rFonts w:ascii="Gulim" w:eastAsia="Gulim" w:hAnsi="Gulim" w:cs="Gulim"/>
        </w:rPr>
      </w:pPr>
    </w:p>
    <w:p w:rsidR="00B30AB3" w:rsidRPr="00B30AB3" w:rsidRDefault="00B30AB3" w:rsidP="00B30AB3">
      <w:pPr>
        <w:spacing w:after="80" w:line="240" w:lineRule="auto"/>
        <w:jc w:val="left"/>
        <w:rPr>
          <w:rFonts w:ascii="Gulim" w:eastAsia="Gulim" w:hAnsi="Gulim" w:cs="Gulim"/>
        </w:rPr>
      </w:pPr>
      <w:r w:rsidRPr="00B30AB3">
        <w:rPr>
          <w:rFonts w:ascii="Arial" w:eastAsia="Gulim" w:hAnsi="Arial" w:cs="Arial"/>
        </w:rPr>
        <w:t>d</w:t>
      </w:r>
      <w:r w:rsidRPr="00B30AB3">
        <w:rPr>
          <w:rFonts w:ascii="Arial" w:eastAsia="Gulim" w:hAnsi="Arial" w:cs="Arial"/>
        </w:rPr>
        <w:t>)</w:t>
      </w:r>
      <w:r w:rsidRPr="00B30AB3">
        <w:rPr>
          <w:rFonts w:ascii="Arial" w:eastAsia="Gulim" w:hAnsi="Arial" w:cs="Arial"/>
        </w:rPr>
        <w:t>  </w:t>
      </w:r>
      <w:r w:rsidRPr="00B30AB3">
        <w:rPr>
          <w:rFonts w:ascii="Arial" w:eastAsia="Gulim" w:hAnsi="Arial" w:cs="Arial"/>
        </w:rPr>
        <w:t>Servicio de luz, teléfono o agua suscrito por el contribuyente, que no tenga una antigüedad mayor a 2 meses.</w:t>
      </w:r>
    </w:p>
    <w:p w:rsidR="002656A5" w:rsidRPr="00B30AB3" w:rsidRDefault="002656A5" w:rsidP="006844E2">
      <w:pPr>
        <w:spacing w:line="240" w:lineRule="auto"/>
        <w:rPr>
          <w:rFonts w:ascii="Arial" w:eastAsia="Times New Roman" w:hAnsi="Arial" w:cs="Arial"/>
          <w:color w:val="2F2F2F"/>
        </w:rPr>
      </w:pPr>
    </w:p>
    <w:p w:rsidR="006844E2" w:rsidRPr="006844E2" w:rsidRDefault="006844E2" w:rsidP="006844E2">
      <w:pPr>
        <w:spacing w:line="240" w:lineRule="auto"/>
        <w:rPr>
          <w:rFonts w:ascii="Arial" w:eastAsia="Times New Roman" w:hAnsi="Arial" w:cs="Arial"/>
          <w:color w:val="2F2F2F"/>
        </w:rPr>
      </w:pPr>
      <w:bookmarkStart w:id="0" w:name="_GoBack"/>
      <w:bookmarkEnd w:id="0"/>
      <w:r w:rsidRPr="006844E2">
        <w:rPr>
          <w:rFonts w:ascii="Arial" w:eastAsia="Times New Roman" w:hAnsi="Arial" w:cs="Arial"/>
          <w:color w:val="2F2F2F"/>
          <w:lang w:val="es-ES"/>
        </w:rPr>
        <w:t> </w:t>
      </w:r>
    </w:p>
    <w:sectPr w:rsidR="006844E2" w:rsidRPr="006844E2" w:rsidSect="007603DA">
      <w:pgSz w:w="12242" w:h="15842" w:code="1"/>
      <w:pgMar w:top="2552" w:right="851" w:bottom="1418" w:left="1701" w:header="0" w:footer="1021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2"/>
    <w:rsid w:val="001902F7"/>
    <w:rsid w:val="001D0ACE"/>
    <w:rsid w:val="002656A5"/>
    <w:rsid w:val="002B1BF5"/>
    <w:rsid w:val="006844E2"/>
    <w:rsid w:val="006D041C"/>
    <w:rsid w:val="007603DA"/>
    <w:rsid w:val="00931D82"/>
    <w:rsid w:val="00B30AB3"/>
    <w:rsid w:val="00BA43AD"/>
    <w:rsid w:val="00BE12F3"/>
    <w:rsid w:val="00BE7E27"/>
    <w:rsid w:val="00D758C4"/>
    <w:rsid w:val="00D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D94C6-8B23-4AA6-889A-51DA349B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ko-KR" w:bidi="ar-SA"/>
      </w:rPr>
    </w:rPrDefault>
    <w:pPrDefault>
      <w:pPr>
        <w:spacing w:line="304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y-rtestyle-bold1">
    <w:name w:val="my-rtestyle-bold1"/>
    <w:basedOn w:val="Fuentedeprrafopredeter"/>
    <w:rsid w:val="00684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3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4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2577">
              <w:marLeft w:val="0"/>
              <w:marRight w:val="0"/>
              <w:marTop w:val="24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41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068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142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63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56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746890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55955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60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576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35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83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10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60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60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8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59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19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401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74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11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19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07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60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8809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50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89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34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209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88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594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76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864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55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975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16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56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42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110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58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28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313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18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14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01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8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74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147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52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29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52267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Notaria</dc:creator>
  <cp:keywords/>
  <dc:description/>
  <cp:lastModifiedBy>Notaria</cp:lastModifiedBy>
  <cp:revision>4</cp:revision>
  <dcterms:created xsi:type="dcterms:W3CDTF">2017-01-16T23:48:00Z</dcterms:created>
  <dcterms:modified xsi:type="dcterms:W3CDTF">2017-07-24T21:51:00Z</dcterms:modified>
</cp:coreProperties>
</file>